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931688">
        <w:rPr>
          <w:b/>
        </w:rPr>
        <w:tab/>
      </w:r>
      <w:r w:rsidRPr="004A6490">
        <w:t>Ożarów dnia</w:t>
      </w:r>
      <w:r>
        <w:t xml:space="preserve"> </w:t>
      </w:r>
      <w:r w:rsidR="003725AF">
        <w:t>05.11.</w:t>
      </w:r>
      <w:r w:rsidR="00046E69">
        <w:t>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3725AF" w:rsidRPr="003725AF">
        <w:rPr>
          <w:rFonts w:cs="Arial"/>
          <w:b/>
          <w:bCs/>
        </w:rPr>
        <w:t>Opracowanie dokumentacji projektowej – stadium Projektu Budowlanego/ Projektu Wykonawczego dla zadania: Budowa obustronnego chodnika w ciągu DK 79 odcinek km ok 169+150-169+850 (prawa strona)- ok 169+300-169+730 (lewa strona) - w miejscowości Wyszmontów wraz z uzyskaniem – w imieniu inwestora- decyzji o zezwoleniu na realizację inwestycji drogowej i nadzorem autorskim.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3725AF">
        <w:rPr>
          <w:sz w:val="24"/>
          <w:szCs w:val="24"/>
        </w:rPr>
        <w:t>30</w:t>
      </w:r>
      <w:r w:rsidR="00CC495C">
        <w:rPr>
          <w:sz w:val="24"/>
          <w:szCs w:val="24"/>
        </w:rPr>
        <w:t>.10.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96686B">
        <w:rPr>
          <w:rFonts w:cs="Arial"/>
          <w:bCs/>
          <w:sz w:val="24"/>
          <w:szCs w:val="24"/>
        </w:rPr>
        <w:t>180</w:t>
      </w:r>
      <w:bookmarkStart w:id="0" w:name="_GoBack"/>
      <w:bookmarkEnd w:id="0"/>
      <w:r w:rsidR="00046E6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p w:rsidR="00CA3A0A" w:rsidRDefault="00CA3A0A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3949B0" w:rsidRDefault="003949B0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421"/>
        <w:gridCol w:w="11481"/>
        <w:gridCol w:w="1985"/>
      </w:tblGrid>
      <w:tr w:rsidR="003949B0" w:rsidRPr="00D22F8F" w:rsidTr="003949B0">
        <w:trPr>
          <w:trHeight w:val="293"/>
        </w:trPr>
        <w:tc>
          <w:tcPr>
            <w:tcW w:w="421" w:type="dxa"/>
            <w:vMerge w:val="restart"/>
            <w:textDirection w:val="btLr"/>
          </w:tcPr>
          <w:p w:rsidR="003949B0" w:rsidRPr="00D22F8F" w:rsidRDefault="003949B0" w:rsidP="00AD11EC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481" w:type="dxa"/>
            <w:vMerge w:val="restart"/>
          </w:tcPr>
          <w:p w:rsidR="003949B0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  <w:p w:rsidR="003949B0" w:rsidRPr="00CA3A0A" w:rsidRDefault="003949B0" w:rsidP="00AD11E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949B0" w:rsidRPr="00CA3A0A" w:rsidRDefault="003949B0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cena</w:t>
            </w:r>
          </w:p>
        </w:tc>
      </w:tr>
      <w:tr w:rsidR="003949B0" w:rsidRPr="00D22F8F" w:rsidTr="003949B0">
        <w:trPr>
          <w:trHeight w:val="293"/>
        </w:trPr>
        <w:tc>
          <w:tcPr>
            <w:tcW w:w="421" w:type="dxa"/>
            <w:vMerge/>
            <w:textDirection w:val="btLr"/>
          </w:tcPr>
          <w:p w:rsidR="003949B0" w:rsidRDefault="003949B0" w:rsidP="00AD11EC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49B0" w:rsidRPr="00D22F8F" w:rsidTr="003949B0">
        <w:trPr>
          <w:cantSplit/>
          <w:trHeight w:val="293"/>
        </w:trPr>
        <w:tc>
          <w:tcPr>
            <w:tcW w:w="421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49B0" w:rsidRPr="00D22F8F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49B0" w:rsidRPr="00C33CEC" w:rsidTr="003949B0">
        <w:trPr>
          <w:trHeight w:val="564"/>
        </w:trPr>
        <w:tc>
          <w:tcPr>
            <w:tcW w:w="421" w:type="dxa"/>
          </w:tcPr>
          <w:p w:rsidR="003949B0" w:rsidRPr="00C33CEC" w:rsidRDefault="003949B0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3949B0" w:rsidRPr="00C33CEC" w:rsidRDefault="003725AF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SLK Projekt Sławomir Kobylarz, ul. Leśna 15, 23-235 Annopol</w:t>
            </w:r>
          </w:p>
        </w:tc>
        <w:tc>
          <w:tcPr>
            <w:tcW w:w="1985" w:type="dxa"/>
          </w:tcPr>
          <w:p w:rsidR="003949B0" w:rsidRPr="00C33CEC" w:rsidRDefault="003725AF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163 700,00</w:t>
            </w:r>
          </w:p>
        </w:tc>
      </w:tr>
    </w:tbl>
    <w:p w:rsidR="00465B58" w:rsidRPr="00C33CEC" w:rsidRDefault="00CA3A0A" w:rsidP="00D22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047CD6"/>
    <w:rsid w:val="001008E7"/>
    <w:rsid w:val="001C5209"/>
    <w:rsid w:val="003725AF"/>
    <w:rsid w:val="003949B0"/>
    <w:rsid w:val="003C2CD2"/>
    <w:rsid w:val="00420250"/>
    <w:rsid w:val="00465B58"/>
    <w:rsid w:val="004A6490"/>
    <w:rsid w:val="004A75C0"/>
    <w:rsid w:val="00514E04"/>
    <w:rsid w:val="006721FB"/>
    <w:rsid w:val="007E54C6"/>
    <w:rsid w:val="00912469"/>
    <w:rsid w:val="00931688"/>
    <w:rsid w:val="0096686B"/>
    <w:rsid w:val="00A01788"/>
    <w:rsid w:val="00A969BF"/>
    <w:rsid w:val="00AD11EC"/>
    <w:rsid w:val="00C33CEC"/>
    <w:rsid w:val="00CA3A0A"/>
    <w:rsid w:val="00CC495C"/>
    <w:rsid w:val="00D22F8F"/>
    <w:rsid w:val="00E62C5B"/>
    <w:rsid w:val="00EA4461"/>
    <w:rsid w:val="00F61CD1"/>
    <w:rsid w:val="00FA3C10"/>
    <w:rsid w:val="00FA51C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E86D-587E-47EF-91F5-172958EB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22</cp:revision>
  <cp:lastPrinted>2018-03-21T10:42:00Z</cp:lastPrinted>
  <dcterms:created xsi:type="dcterms:W3CDTF">2016-09-23T10:28:00Z</dcterms:created>
  <dcterms:modified xsi:type="dcterms:W3CDTF">2018-11-05T08:31:00Z</dcterms:modified>
</cp:coreProperties>
</file>