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C2DE7">
        <w:t>03.02.2021</w:t>
      </w:r>
    </w:p>
    <w:p w:rsidR="006F1806" w:rsidRDefault="00463EC2" w:rsidP="006F1806">
      <w:pPr>
        <w:spacing w:after="0" w:line="240" w:lineRule="auto"/>
      </w:pPr>
      <w:r>
        <w:t>BI</w:t>
      </w:r>
      <w:r w:rsidR="00C06D71">
        <w:t>.271.1</w:t>
      </w:r>
      <w:r w:rsidR="008C2DE7">
        <w:t>2</w:t>
      </w:r>
      <w:r w:rsidR="00782B25">
        <w:t>.20</w:t>
      </w:r>
      <w:r w:rsidR="00BC3943">
        <w:t>20</w:t>
      </w:r>
      <w:r>
        <w:t>.JP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8C2DE7">
        <w:t>20.0</w:t>
      </w:r>
      <w:r w:rsidR="00D92BC0">
        <w:t>1</w:t>
      </w:r>
      <w:bookmarkStart w:id="0" w:name="_GoBack"/>
      <w:bookmarkEnd w:id="0"/>
      <w:r w:rsidR="008C2DE7">
        <w:t>.2021</w:t>
      </w:r>
      <w:r>
        <w:t xml:space="preserve"> o godzinie 1</w:t>
      </w:r>
      <w:r w:rsidR="008C2DE7">
        <w:t>3</w:t>
      </w:r>
      <w:r>
        <w:t xml:space="preserve">.15 odbyło się otwarcie ofert w przetargu nieograniczonym na </w:t>
      </w:r>
      <w:r w:rsidR="008C2DE7" w:rsidRPr="008C2DE7">
        <w:rPr>
          <w:b/>
          <w:bCs/>
        </w:rPr>
        <w:t xml:space="preserve">Zakup i dostawa pojazdu 9-osobowego dostosowanego do przewożenia osób z potrzebą wsparcia mobilności. </w:t>
      </w:r>
      <w:r w:rsidR="00C47124">
        <w:t>Stosownie do postanowień zawartych w art. 92 ustawy Prawo zamówień publicznych</w:t>
      </w:r>
      <w:r w:rsidR="00782B25">
        <w:t xml:space="preserve"> (tj. Dz.U. z 201</w:t>
      </w:r>
      <w:r w:rsidR="00467E63">
        <w:t>9</w:t>
      </w:r>
      <w:r w:rsidR="00C06D71">
        <w:t xml:space="preserve"> poz. </w:t>
      </w:r>
      <w:r w:rsidR="00782B25">
        <w:t>1</w:t>
      </w:r>
      <w:r w:rsidR="00467E63">
        <w:t>843</w:t>
      </w:r>
      <w:r w:rsidR="00BC3943">
        <w:t xml:space="preserve"> ze zm.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418"/>
        <w:gridCol w:w="1559"/>
        <w:gridCol w:w="1559"/>
        <w:gridCol w:w="1134"/>
        <w:gridCol w:w="709"/>
        <w:gridCol w:w="992"/>
        <w:gridCol w:w="1843"/>
        <w:gridCol w:w="1134"/>
        <w:gridCol w:w="850"/>
      </w:tblGrid>
      <w:tr w:rsidR="006F1806" w:rsidRPr="00D22F8F" w:rsidTr="001C2B6B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2410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5670" w:type="dxa"/>
            <w:gridSpan w:val="4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1C2B6B" w:rsidRPr="00D22F8F" w:rsidTr="001C2B6B">
        <w:trPr>
          <w:trHeight w:val="427"/>
        </w:trPr>
        <w:tc>
          <w:tcPr>
            <w:tcW w:w="284" w:type="dxa"/>
            <w:vMerge/>
          </w:tcPr>
          <w:p w:rsidR="001C2B6B" w:rsidRPr="00631A32" w:rsidRDefault="001C2B6B" w:rsidP="001C2B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C2B6B" w:rsidRPr="00631A32" w:rsidRDefault="001C2B6B" w:rsidP="001C2B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1C2B6B" w:rsidRPr="00631A32" w:rsidRDefault="001C2B6B" w:rsidP="001C2B6B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559" w:type="dxa"/>
          </w:tcPr>
          <w:p w:rsidR="001C2B6B" w:rsidRPr="000E3DC9" w:rsidRDefault="001C2B6B" w:rsidP="001C2B6B">
            <w:r w:rsidRPr="000E3DC9">
              <w:t>Zużycie energii</w:t>
            </w:r>
          </w:p>
        </w:tc>
        <w:tc>
          <w:tcPr>
            <w:tcW w:w="1559" w:type="dxa"/>
          </w:tcPr>
          <w:p w:rsidR="001C2B6B" w:rsidRPr="000E3DC9" w:rsidRDefault="001C2B6B" w:rsidP="001C2B6B">
            <w:r w:rsidRPr="000E3DC9">
              <w:t>Emisja zanieczyszczeń</w:t>
            </w:r>
          </w:p>
        </w:tc>
        <w:tc>
          <w:tcPr>
            <w:tcW w:w="1134" w:type="dxa"/>
          </w:tcPr>
          <w:p w:rsidR="001C2B6B" w:rsidRDefault="001C2B6B" w:rsidP="001C2B6B">
            <w:r w:rsidRPr="000E3DC9">
              <w:t>Emisja CO2</w:t>
            </w:r>
          </w:p>
        </w:tc>
        <w:tc>
          <w:tcPr>
            <w:tcW w:w="709" w:type="dxa"/>
          </w:tcPr>
          <w:p w:rsidR="001C2B6B" w:rsidRPr="00E413DB" w:rsidRDefault="001C2B6B" w:rsidP="001C2B6B">
            <w:r w:rsidRPr="00E413DB">
              <w:t>cena</w:t>
            </w:r>
          </w:p>
        </w:tc>
        <w:tc>
          <w:tcPr>
            <w:tcW w:w="992" w:type="dxa"/>
          </w:tcPr>
          <w:p w:rsidR="001C2B6B" w:rsidRPr="00E413DB" w:rsidRDefault="001C2B6B" w:rsidP="001C2B6B">
            <w:r w:rsidRPr="00E413DB">
              <w:t>Zużycie energii</w:t>
            </w:r>
          </w:p>
        </w:tc>
        <w:tc>
          <w:tcPr>
            <w:tcW w:w="1843" w:type="dxa"/>
          </w:tcPr>
          <w:p w:rsidR="001C2B6B" w:rsidRPr="00E413DB" w:rsidRDefault="001C2B6B" w:rsidP="001C2B6B">
            <w:r w:rsidRPr="00E413DB">
              <w:t>Emisja zanieczyszczeń</w:t>
            </w:r>
          </w:p>
        </w:tc>
        <w:tc>
          <w:tcPr>
            <w:tcW w:w="1134" w:type="dxa"/>
          </w:tcPr>
          <w:p w:rsidR="001C2B6B" w:rsidRDefault="001C2B6B" w:rsidP="001C2B6B">
            <w:r w:rsidRPr="00E413DB">
              <w:t>Emisja CO2</w:t>
            </w:r>
          </w:p>
        </w:tc>
        <w:tc>
          <w:tcPr>
            <w:tcW w:w="850" w:type="dxa"/>
          </w:tcPr>
          <w:p w:rsidR="001C2B6B" w:rsidRDefault="001C2B6B" w:rsidP="001C2B6B">
            <w:r>
              <w:t>razem</w:t>
            </w:r>
          </w:p>
        </w:tc>
      </w:tr>
      <w:tr w:rsidR="001C2B6B" w:rsidRPr="00D22F8F" w:rsidTr="001C2B6B">
        <w:trPr>
          <w:trHeight w:val="718"/>
        </w:trPr>
        <w:tc>
          <w:tcPr>
            <w:tcW w:w="284" w:type="dxa"/>
          </w:tcPr>
          <w:p w:rsidR="001C2B6B" w:rsidRPr="00C94B5C" w:rsidRDefault="001C2B6B" w:rsidP="001C2B6B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10" w:type="dxa"/>
          </w:tcPr>
          <w:p w:rsidR="001C2B6B" w:rsidRPr="00C94B5C" w:rsidRDefault="001C2B6B" w:rsidP="001C2B6B">
            <w:pPr>
              <w:rPr>
                <w:rFonts w:ascii="Calibri" w:hAnsi="Calibri"/>
              </w:rPr>
            </w:pPr>
            <w:r w:rsidRPr="008C2DE7">
              <w:rPr>
                <w:rFonts w:ascii="Calibri" w:hAnsi="Calibri"/>
              </w:rPr>
              <w:t>TANDEM Sp. z o.o. Filia Kielce, ul. Transportowców 16,25-672 Kielce</w:t>
            </w:r>
          </w:p>
        </w:tc>
        <w:tc>
          <w:tcPr>
            <w:tcW w:w="1418" w:type="dxa"/>
          </w:tcPr>
          <w:p w:rsidR="001C2B6B" w:rsidRPr="008E0280" w:rsidRDefault="001C2B6B" w:rsidP="001C2B6B">
            <w:r w:rsidRPr="008C2DE7">
              <w:t>158522,40 zł</w:t>
            </w:r>
          </w:p>
        </w:tc>
        <w:tc>
          <w:tcPr>
            <w:tcW w:w="1559" w:type="dxa"/>
          </w:tcPr>
          <w:p w:rsidR="001C2B6B" w:rsidRPr="00CC5C2E" w:rsidRDefault="001C2B6B" w:rsidP="001C2B6B">
            <w:r w:rsidRPr="00CC5C2E">
              <w:t>2,62Mj/1km</w:t>
            </w:r>
          </w:p>
        </w:tc>
        <w:tc>
          <w:tcPr>
            <w:tcW w:w="1559" w:type="dxa"/>
          </w:tcPr>
          <w:p w:rsidR="001C2B6B" w:rsidRPr="00CC5C2E" w:rsidRDefault="001C2B6B" w:rsidP="001C2B6B">
            <w:r w:rsidRPr="00CC5C2E">
              <w:t>69,8mg/1km</w:t>
            </w:r>
          </w:p>
        </w:tc>
        <w:tc>
          <w:tcPr>
            <w:tcW w:w="1134" w:type="dxa"/>
          </w:tcPr>
          <w:p w:rsidR="001C2B6B" w:rsidRDefault="001C2B6B" w:rsidP="001C2B6B">
            <w:r w:rsidRPr="00CC5C2E">
              <w:t>191g/1km</w:t>
            </w:r>
          </w:p>
        </w:tc>
        <w:tc>
          <w:tcPr>
            <w:tcW w:w="709" w:type="dxa"/>
          </w:tcPr>
          <w:p w:rsidR="001C2B6B" w:rsidRPr="00D57B37" w:rsidRDefault="001C2B6B" w:rsidP="001C2B6B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C2B6B" w:rsidRPr="00D57B37" w:rsidRDefault="001C2B6B" w:rsidP="001C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C2B6B" w:rsidRPr="00D57B37" w:rsidRDefault="003216DA" w:rsidP="001C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C2B6B" w:rsidRPr="00D57B37" w:rsidRDefault="001C2B6B" w:rsidP="001C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C2B6B" w:rsidRPr="00D57B37" w:rsidRDefault="001C2B6B" w:rsidP="001C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 xml:space="preserve">Zgodnie z kryteriami określonymi w SIWZ (60% cena, </w:t>
      </w:r>
      <w:r w:rsidR="006F1806">
        <w:t>2</w:t>
      </w:r>
      <w:r w:rsidRPr="00C47124">
        <w:t>0%-</w:t>
      </w:r>
      <w:r w:rsidR="003216DA" w:rsidRPr="003216DA">
        <w:t xml:space="preserve"> Zużycie energii</w:t>
      </w:r>
      <w:r w:rsidR="006F1806">
        <w:t xml:space="preserve">, 20% </w:t>
      </w:r>
      <w:r w:rsidR="003216DA" w:rsidRPr="003216DA">
        <w:t>Emisja zanieczyszczeń</w:t>
      </w:r>
      <w:r w:rsidR="003216DA">
        <w:t>, 10%</w:t>
      </w:r>
      <w:r w:rsidR="003216DA" w:rsidRPr="003216DA">
        <w:t xml:space="preserve"> Emisja CO2</w:t>
      </w:r>
      <w:r w:rsidR="003216DA">
        <w:t xml:space="preserve"> </w:t>
      </w:r>
      <w:r w:rsidRPr="00C47124">
        <w:t>)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</w:t>
      </w:r>
      <w:r w:rsidR="003216DA">
        <w:t>a</w:t>
      </w:r>
      <w:r w:rsidRPr="00C47124">
        <w:t xml:space="preserve"> firm</w:t>
      </w:r>
      <w:r w:rsidR="003216DA">
        <w:t>a</w:t>
      </w:r>
      <w:r w:rsidRPr="00C47124">
        <w:t>:</w:t>
      </w:r>
    </w:p>
    <w:p w:rsidR="00C73872" w:rsidRDefault="003216DA" w:rsidP="00D22F8F">
      <w:pPr>
        <w:spacing w:after="0" w:line="240" w:lineRule="auto"/>
        <w:rPr>
          <w:b/>
        </w:rPr>
      </w:pPr>
      <w:r w:rsidRPr="003216DA">
        <w:rPr>
          <w:b/>
        </w:rPr>
        <w:t>TANDEM Sp. z o.o. Filia Kielce, ul. Transportowców 16,25-672 Kielce</w:t>
      </w:r>
      <w:r>
        <w:rPr>
          <w:b/>
        </w:rPr>
        <w:t xml:space="preserve"> za kwotę </w:t>
      </w:r>
      <w:r w:rsidRPr="003216DA">
        <w:rPr>
          <w:b/>
        </w:rPr>
        <w:t>158522,40 zł</w:t>
      </w: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473A7"/>
    <w:rsid w:val="001C2B6B"/>
    <w:rsid w:val="001C5209"/>
    <w:rsid w:val="002163FC"/>
    <w:rsid w:val="0026345A"/>
    <w:rsid w:val="003216DA"/>
    <w:rsid w:val="003C2CD2"/>
    <w:rsid w:val="00460EB9"/>
    <w:rsid w:val="00463EC2"/>
    <w:rsid w:val="00465B58"/>
    <w:rsid w:val="00467E63"/>
    <w:rsid w:val="004A6490"/>
    <w:rsid w:val="004A75C0"/>
    <w:rsid w:val="00543D73"/>
    <w:rsid w:val="00631A32"/>
    <w:rsid w:val="00632159"/>
    <w:rsid w:val="006F1806"/>
    <w:rsid w:val="00782B25"/>
    <w:rsid w:val="007E54C6"/>
    <w:rsid w:val="008C2DE7"/>
    <w:rsid w:val="008C7296"/>
    <w:rsid w:val="00BC3943"/>
    <w:rsid w:val="00C06D71"/>
    <w:rsid w:val="00C47124"/>
    <w:rsid w:val="00C73872"/>
    <w:rsid w:val="00D22F8F"/>
    <w:rsid w:val="00D569E9"/>
    <w:rsid w:val="00D57B37"/>
    <w:rsid w:val="00D92BC0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22</cp:revision>
  <cp:lastPrinted>2017-10-09T07:57:00Z</cp:lastPrinted>
  <dcterms:created xsi:type="dcterms:W3CDTF">2016-09-23T10:28:00Z</dcterms:created>
  <dcterms:modified xsi:type="dcterms:W3CDTF">2021-02-03T07:15:00Z</dcterms:modified>
</cp:coreProperties>
</file>